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801" w:rsidRDefault="00484E26" w:rsidP="00484E2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aps/>
          <w:sz w:val="24"/>
          <w:szCs w:val="24"/>
        </w:rPr>
        <w:t>46.3.3</w:t>
      </w:r>
      <w:r w:rsidR="007B1CAF" w:rsidRPr="00A54240">
        <w:rPr>
          <w:rFonts w:ascii="Times New Roman" w:hAnsi="Times New Roman" w:cs="Times New Roman"/>
          <w:b/>
          <w:caps/>
          <w:sz w:val="24"/>
          <w:szCs w:val="24"/>
        </w:rPr>
        <w:t>.</w:t>
      </w:r>
      <w:r w:rsidR="004149CF"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8644A3"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Методика </w:t>
      </w:r>
    </w:p>
    <w:p w:rsidR="00484E26" w:rsidRDefault="008644A3" w:rsidP="00850801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54240">
        <w:rPr>
          <w:rFonts w:ascii="Times New Roman" w:hAnsi="Times New Roman" w:cs="Times New Roman"/>
          <w:b/>
          <w:caps/>
          <w:sz w:val="24"/>
          <w:szCs w:val="24"/>
        </w:rPr>
        <w:t>распределения субсидии местным бюджетам</w:t>
      </w:r>
      <w:r w:rsidR="00232EA4"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 на реализацию </w:t>
      </w:r>
      <w:r w:rsidR="00EB4AFB">
        <w:rPr>
          <w:rFonts w:ascii="Times New Roman" w:hAnsi="Times New Roman" w:cs="Times New Roman"/>
          <w:b/>
          <w:caps/>
          <w:sz w:val="24"/>
          <w:szCs w:val="24"/>
        </w:rPr>
        <w:t>регионального проекта</w:t>
      </w:r>
      <w:r w:rsidR="004149CF"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EB4AFB">
        <w:rPr>
          <w:rFonts w:ascii="Times New Roman" w:hAnsi="Times New Roman" w:cs="Times New Roman"/>
          <w:b/>
          <w:caps/>
          <w:sz w:val="24"/>
          <w:szCs w:val="24"/>
        </w:rPr>
        <w:t>А</w:t>
      </w:r>
      <w:r w:rsidR="001D6BC6">
        <w:rPr>
          <w:rFonts w:ascii="Times New Roman" w:hAnsi="Times New Roman" w:cs="Times New Roman"/>
          <w:b/>
          <w:caps/>
          <w:sz w:val="24"/>
          <w:szCs w:val="24"/>
        </w:rPr>
        <w:t xml:space="preserve">1 </w:t>
      </w:r>
      <w:r w:rsidR="004149CF" w:rsidRPr="00A54240">
        <w:rPr>
          <w:rFonts w:ascii="Times New Roman" w:hAnsi="Times New Roman" w:cs="Times New Roman"/>
          <w:b/>
          <w:caps/>
          <w:sz w:val="24"/>
          <w:szCs w:val="24"/>
        </w:rPr>
        <w:t>«</w:t>
      </w:r>
      <w:r w:rsidR="00EB4AFB" w:rsidRPr="00EB4AFB">
        <w:rPr>
          <w:rFonts w:ascii="Times New Roman" w:hAnsi="Times New Roman" w:cs="Times New Roman"/>
          <w:b/>
          <w:caps/>
          <w:sz w:val="24"/>
          <w:szCs w:val="24"/>
        </w:rPr>
        <w:t>Обеспечение качественно нового уровня развития инфраструктуры культуры (</w:t>
      </w:r>
      <w:r w:rsidR="00484E26">
        <w:rPr>
          <w:rFonts w:ascii="Times New Roman" w:hAnsi="Times New Roman" w:cs="Times New Roman"/>
          <w:b/>
          <w:caps/>
          <w:sz w:val="24"/>
          <w:szCs w:val="24"/>
        </w:rPr>
        <w:t>«</w:t>
      </w:r>
      <w:r w:rsidR="00EB4AFB" w:rsidRPr="00EB4AFB">
        <w:rPr>
          <w:rFonts w:ascii="Times New Roman" w:hAnsi="Times New Roman" w:cs="Times New Roman"/>
          <w:b/>
          <w:caps/>
          <w:sz w:val="24"/>
          <w:szCs w:val="24"/>
        </w:rPr>
        <w:t>Культурная среда</w:t>
      </w:r>
      <w:r w:rsidR="00484E26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="00EB4AFB" w:rsidRPr="00EB4AFB">
        <w:rPr>
          <w:rFonts w:ascii="Times New Roman" w:hAnsi="Times New Roman" w:cs="Times New Roman"/>
          <w:b/>
          <w:caps/>
          <w:sz w:val="24"/>
          <w:szCs w:val="24"/>
        </w:rPr>
        <w:t>)</w:t>
      </w:r>
      <w:r w:rsidR="004149CF" w:rsidRPr="00A54240">
        <w:rPr>
          <w:rFonts w:ascii="Times New Roman" w:hAnsi="Times New Roman" w:cs="Times New Roman"/>
          <w:b/>
          <w:caps/>
          <w:sz w:val="24"/>
          <w:szCs w:val="24"/>
        </w:rPr>
        <w:t>»</w:t>
      </w:r>
      <w:r w:rsidR="00232EA4" w:rsidRPr="00A5424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A91ABA" w:rsidRPr="00A54240" w:rsidRDefault="00232EA4" w:rsidP="00484E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A542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подпрограммы </w:t>
      </w:r>
      <w:r w:rsidR="00E8131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6</w:t>
      </w:r>
      <w:r w:rsidRPr="00A542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«</w:t>
      </w:r>
      <w:r w:rsidR="00EB4AFB" w:rsidRPr="00EB4AF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Развитие инфраструктуры в сфере культуры</w:t>
      </w:r>
      <w:r w:rsidRPr="00A542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 государственной программы Камчатского края «</w:t>
      </w:r>
      <w:r w:rsidR="00EB4AFB" w:rsidRPr="00EB4AF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Развитие культуры в Камчатском крае</w:t>
      </w:r>
      <w:r w:rsidR="004149CF" w:rsidRPr="00A542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232EA4" w:rsidRPr="00A54240" w:rsidRDefault="00232EA4" w:rsidP="00232EA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EA4" w:rsidRPr="00A54240" w:rsidRDefault="00232EA4" w:rsidP="00232EA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субсидии, предоставляемой из краевого бюджета местному бюджету на реализацию мероприятия, определяется по формуле:</w:t>
      </w:r>
    </w:p>
    <w:p w:rsidR="00EB4AFB" w:rsidRDefault="00EB4AFB" w:rsidP="00EB4AF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B4AFB" w:rsidRDefault="00EB4AFB" w:rsidP="00EB4A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14"/>
          <w:sz w:val="28"/>
          <w:szCs w:val="28"/>
          <w:lang w:eastAsia="ru-RU"/>
        </w:rPr>
        <w:drawing>
          <wp:inline distT="0" distB="0" distL="0" distR="0">
            <wp:extent cx="2095500" cy="36195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, где</w:t>
      </w:r>
    </w:p>
    <w:p w:rsidR="00EB4AFB" w:rsidRDefault="00EB4AFB" w:rsidP="00EB4A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4AFB" w:rsidRPr="00EB4AFB" w:rsidRDefault="00EB4AFB" w:rsidP="00EB4A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66700" cy="33337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EB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субсидии, предоставляемой бюджету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EB4AFB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муниципального образования на реализацию мероприятия в текущем финансовом году;</w:t>
      </w:r>
    </w:p>
    <w:p w:rsidR="00EB4AFB" w:rsidRPr="00EB4AFB" w:rsidRDefault="00EB4AFB" w:rsidP="00EB4AF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AF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ED61FF" wp14:editId="4DD5484E">
            <wp:extent cx="276225" cy="32385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общий объем средств, предусмотренный на реализацию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EB4AFB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-того мероприятия, подлежащий распределению между муниципальными образованиями в текущем финансовом году;</w:t>
      </w:r>
    </w:p>
    <w:p w:rsidR="00EB4AFB" w:rsidRPr="00EB4AFB" w:rsidRDefault="00EB4AFB" w:rsidP="00EB4AF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AF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FDB70FE" wp14:editId="108A98D8">
            <wp:extent cx="276225" cy="333375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потребность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</w:t>
      </w:r>
      <w:r w:rsidRPr="00EB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-го муниципального образования на реализацию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End"/>
      <w:r w:rsidRPr="00EB4AFB">
        <w:rPr>
          <w:rFonts w:ascii="Times New Roman" w:eastAsia="Times New Roman" w:hAnsi="Times New Roman" w:cs="Times New Roman"/>
          <w:sz w:val="24"/>
          <w:szCs w:val="24"/>
          <w:lang w:eastAsia="ru-RU"/>
        </w:rPr>
        <w:t>-того мероприятия в текущем финансовом году, определяемая на основании документов, представленных в Министерство органом местного самоуправления муниципального образования;</w:t>
      </w:r>
    </w:p>
    <w:p w:rsidR="00EB4AFB" w:rsidRPr="00EB4AFB" w:rsidRDefault="00EB4AFB" w:rsidP="00EB4AF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4AF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C57C71" wp14:editId="6743E286">
            <wp:extent cx="171450" cy="1714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муниципальных образований, представивших в Министерство документы, и соответствующих критериям отбора муниципальных образований для предоставления субсидий, установленным </w:t>
      </w:r>
      <w:hyperlink r:id="rId9" w:history="1">
        <w:r w:rsidRPr="00EB4AF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частью 2</w:t>
        </w:r>
      </w:hyperlink>
      <w:r w:rsidRPr="00EB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Порядка, и условиям предоставления субсидий, установленным </w:t>
      </w:r>
      <w:hyperlink r:id="rId10" w:history="1">
        <w:r w:rsidRPr="00EB4AF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частью 3</w:t>
        </w:r>
      </w:hyperlink>
      <w:r w:rsidRPr="00EB4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Порядка.</w:t>
      </w:r>
    </w:p>
    <w:p w:rsidR="00232EA4" w:rsidRPr="00EB4AFB" w:rsidRDefault="00232EA4" w:rsidP="00EB4AF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32EA4" w:rsidRPr="00EB4AFB" w:rsidSect="00232E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0F"/>
    <w:rsid w:val="00121114"/>
    <w:rsid w:val="001D6BC6"/>
    <w:rsid w:val="00232EA4"/>
    <w:rsid w:val="004149CF"/>
    <w:rsid w:val="00424126"/>
    <w:rsid w:val="00484E26"/>
    <w:rsid w:val="004C3D0D"/>
    <w:rsid w:val="007B1CAF"/>
    <w:rsid w:val="00850801"/>
    <w:rsid w:val="008644A3"/>
    <w:rsid w:val="00A54240"/>
    <w:rsid w:val="00A91ABA"/>
    <w:rsid w:val="00AE5302"/>
    <w:rsid w:val="00B6500F"/>
    <w:rsid w:val="00BB1E5C"/>
    <w:rsid w:val="00E8131F"/>
    <w:rsid w:val="00EB4AFB"/>
    <w:rsid w:val="00FB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0760B"/>
  <w15:chartTrackingRefBased/>
  <w15:docId w15:val="{AB9F5C34-8214-43F1-8408-EF51540C9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2EA4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0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08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hyperlink" Target="consultantplus://offline/ref=DA323C7693AAC2953E0B846C4A5AF78F40CB81464146BD5835AA84FF452E8327FBE6C6AB83BC66F1972DB442138EF508A2CD294D0F3FB1869D5A10CER1UDE" TargetMode="External"/><Relationship Id="rId4" Type="http://schemas.openxmlformats.org/officeDocument/2006/relationships/image" Target="media/image1.wmf"/><Relationship Id="rId9" Type="http://schemas.openxmlformats.org/officeDocument/2006/relationships/hyperlink" Target="consultantplus://offline/ref=DA323C7693AAC2953E0B846C4A5AF78F40CB81464146BD5835AA84FF452E8327FBE6C6AB83BC66F1972DB443178EF508A2CD294D0F3FB1869D5A10CER1U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Фокина Елена Владимировна</dc:creator>
  <cp:keywords/>
  <dc:description/>
  <cp:lastModifiedBy>Шаманаева Елена Михайловна</cp:lastModifiedBy>
  <cp:revision>11</cp:revision>
  <cp:lastPrinted>2020-10-25T23:20:00Z</cp:lastPrinted>
  <dcterms:created xsi:type="dcterms:W3CDTF">2019-10-15T03:38:00Z</dcterms:created>
  <dcterms:modified xsi:type="dcterms:W3CDTF">2020-10-25T23:20:00Z</dcterms:modified>
</cp:coreProperties>
</file>